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20:17</w:t>
      </w:r>
    </w:p>
    <w:p>
      <w:r>
        <w:t xml:space="preserve">Source: OLMERO_EMAIL</w:t>
      </w:r>
    </w:p>
    <w:p>
      <w:r>
        <w:t xml:space="preserve">Project Title: Abbruch Wohnhaus Dahlienweg 6 (Gesuch Neubau erfolgt zu späterem Zeitpunkt)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Link: https://smart.olmero.ch/sales/my-projects/1463613?set_client_id=26509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