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Abdeckung der offenen Hofdüngeranlage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Link: https://smart.olmero.ch/sales/my-projects/14642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