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Neubau Einfamilienhaus mit gedecktem Zugang und Sitzplatz, Neubau Garage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Link: https://smart.olmero.ch/sales/my-projects/1464755?set_client_id=26509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