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nergetische Gebäudesanierung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Link: https://smart.olmero.ch/sales/my-projects/14647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