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nergetische Gebäudesanierung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Link: https://smart.olmero.ch/sales/my-projects/1464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