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Neubau von 12 Wohnungen mit Einstellhalle; Rückbau zwei bestehende Gebäude mit Garage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Link: https://smart.olmero.ch/sales/my-projects/1465525?set_client_id=26509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