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r>
        <w:t xml:space="preserve">Roxweller GmbH</w:t>
      </w:r>
    </w:p>
    <w:p>
      <w:r>
        <w:t xml:space="preserve">Automated Proposal Generated: 2025-12-06 06:16</w:t>
      </w:r>
    </w:p>
    <w:p>
      <w:r>
        <w:t xml:space="preserve">Source: OLMERO_EMAIL</w:t>
      </w:r>
    </w:p>
    <w:p>
      <w:r>
        <w:t xml:space="preserve">Project Title: Nachträgliche ordentliche Bewilligung und Ersatz der bestehenden adaptiven Mobilfunkantennen (mit Korrekturfaktor) / BE340-6</w:t>
      </w:r>
    </w:p>
    <w:p>
      <w:r>
        <w:t xml:space="preserve">Description:</w:t>
      </w:r>
    </w:p>
    <w:p>
      <w:r>
        <w:t xml:space="preserve">Budget: 1 mil. SFr Construction start Feb 2026 ‍ Planning/detailed stage Planning application - Early Info ‍ Sunrise GMmbH und Swisscom (Schweiz ) AG p.A Sunrise GmbH 8152 Glattpark (Opfikon) Promoter. 20 Nov 2025 Cablex AG 3073 Gümligen Architect. 20 Nov 2025 ‍</w:t>
      </w:r>
    </w:p>
    <w:p>
      <w:r>
        <w:t xml:space="preserve">Link: https://smart.olmero.ch/sales/my-projects/1467297?set_client_id=26509</w:t>
      </w:r>
    </w:p>
    <w:p>
      <w:r>
        <w:t xml:space="preserve">---</w:t>
      </w:r>
    </w:p>
    <w:p>
      <w:r>
        <w:t xml:space="preserve">This document was automatically generated by Roxweller AI Business Responder.</w:t>
      </w:r>
    </w:p>
  </w:body>
</w:document>
</file>