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2026-03-20 16:50</w:t>
      </w:r>
    </w:p>
    <w:p>
      <w:r>
        <w:t xml:space="preserve">Source: OLMERO_EMAIL</w:t>
      </w:r>
    </w:p>
    <w:p>
      <w:r>
        <w:t xml:space="preserve">Project Title: Bau einer Schwimmbadanlage mit Wärmepumpe und eines Schuppens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Boegli Jardins Architect. 20 Nov 2025 ‍</w:t>
      </w:r>
    </w:p>
    <w:p>
      <w:r>
        <w:t xml:space="preserve">Link: https://smart.olmero.ch/sales/my-projects/1467288?set_client_id=26509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