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Neubau eines Gewerbegebäudes mit 5 Wohnungen (Erstwohnungen) und einer Autoeinstellhalle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Link: https://smart.olmero.ch/sales/my-projects/14673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