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Scheune mit Güllegrube, Dachsanierung Gebäude Nr. 3 (Blechdach und PV-Anlage).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Link: https://smart.olmero.ch/sales/my-projects/1467348?set_client_id=26509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