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und Ersatzneubau Hofladen, Sanierung des bestehenden Wagenschopfs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Link: https://smart.olmero.ch/sales/my-projects/1467285?set_client_id=26509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