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Abbruch und Ersatzneubau Hofladen, Sanierung des bestehenden Wagenschopfs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Link: https://smart.olmero.ch/sales/my-projects/14672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