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Nachträgliches Baugesuch; Ausbau/Umbau der bestehenden Anlage Salt ''BE_2660''A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Link: https://smart.olmero.ch/sales/my-projects/14673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