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Neubau von fünf Einfamilienhäuser mit Autounterstand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Link: https://smart.olmero.ch/sales/my-projects/1467364?set_client_id=26509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