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Einbau eines Holzofens mit Innenrohr, Schornstein aus Antra-Zink auf dem Dach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Gemeinde Gampelen Contact person. 20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6725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