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gestaltung Strassen- und Platzfläch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Link: https://smart.olmero.ch/sales/my-projects/14679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