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Neubau Unterstand; Neubau Maschinenhalle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Aegerter, Christian Promoter. 21 Nov 2025 Architect. 21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https://smart.olmero.ch/sales/my-projects/1467761?set_client_id=26509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