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Neubau Unterstand; Neubau Maschinenhalle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Aegerter, Christian Promoter. 21 Nov 2025 Architect. 21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Link: https://smart.olmero.ch/sales/my-projects/1467761?set_client_id=26509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