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Neubau Wohnhaus mit Kleinwohnungen (1- und 2-Zimmer-Personalwohnungen)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Link: https://smart.olmero.ch/sales/my-projects/14698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