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 xml:space="preserve">Roxweller GmbH</w:t>
      </w:r>
    </w:p>
    <w:p>
      <w:r>
        <w:t xml:space="preserve">Automated Proposal Generated: 2026-11-01 02:54</w:t>
      </w:r>
    </w:p>
    <w:p>
      <w:r>
        <w:t xml:space="preserve">Source: OLMERO_EMAIL</w:t>
      </w:r>
    </w:p>
    <w:p>
      <w:r>
        <w:t xml:space="preserve">Project Title: Schwimmbad</w:t>
      </w:r>
    </w:p>
    <w:p>
      <w:r>
        <w:t xml:space="preserve">Description:</w:t>
      </w:r>
    </w:p>
    <w:p>
      <w:r>
        <w:t xml:space="preserve">Budget: 0.07 mil. SFr Construction start Jan 2026 ‍ Planning/detailed stage Building application submitted ‍ Thomas Straumann 4304 Giebenach Architect. 04 Nov 2025 Promoter. 04 Nov 2025 ‍ Thomas Straumann Architect Promoter ‍</w:t>
      </w:r>
    </w:p>
    <w:p>
      <w:r>
        <w:t xml:space="preserve">Link: https://smart.olmero.ch/sales/my-projects/1460294?set_client_id=26509</w:t>
      </w:r>
    </w:p>
    <w:p>
      <w:r>
        <w:t xml:space="preserve">---</w:t>
      </w:r>
    </w:p>
    <w:p>
      <w:r>
        <w:t xml:space="preserve">This document was automatically generated by Roxweller AI Business Responder.</w:t>
      </w:r>
    </w:p>
  </w:body>
</w:document>
</file>