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2026-04-18 11:25</w:t>
      </w:r>
    </w:p>
    <w:p>
      <w:r>
        <w:t xml:space="preserve">Source: OLMERO_EMAIL</w:t>
      </w:r>
    </w:p>
    <w:p>
      <w:r>
        <w:t xml:space="preserve">Project Title: Neubau Büro- und Laborgebäude Bau 12 mit Take-Away und Cateringbereich, Aussenabstellplätzen sowie Photovoltaikanlage auf Dach (Roche Areal)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Link: https://smart.olmero.ch/sales/my-projects/1384356?set_client_id=26509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