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construction d'une pergola et d'une cabane de jardin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13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